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BBD" w:rsidRPr="000F35A0" w:rsidRDefault="00EF4BBD" w:rsidP="00EF4BBD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 w:rsidR="00200973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93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 w:rsidR="00200973">
        <w:rPr>
          <w:rFonts w:ascii="Arial" w:hAnsi="Arial" w:cs="Arial"/>
          <w:b/>
          <w:bCs/>
          <w:sz w:val="28"/>
          <w:szCs w:val="28"/>
          <w:lang w:val="en-US"/>
        </w:rPr>
        <w:t>R4-19</w:t>
      </w:r>
      <w:r w:rsidR="00555761">
        <w:rPr>
          <w:rFonts w:ascii="Arial" w:hAnsi="Arial" w:cs="Arial"/>
          <w:b/>
          <w:bCs/>
          <w:sz w:val="28"/>
          <w:szCs w:val="28"/>
          <w:lang w:val="en-US"/>
        </w:rPr>
        <w:t>15302</w:t>
      </w:r>
      <w:bookmarkStart w:id="0" w:name="_GoBack"/>
      <w:bookmarkEnd w:id="0"/>
    </w:p>
    <w:p w:rsidR="00EF4BBD" w:rsidRPr="000F35A0" w:rsidRDefault="00200973" w:rsidP="00EF4BB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>, 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EF4BBD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22</w:t>
      </w:r>
      <w:r w:rsidRPr="0020097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Nov</w:t>
      </w:r>
      <w:r w:rsidR="00EF4BBD" w:rsidRPr="00891350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31177C">
        <w:rPr>
          <w:rFonts w:ascii="Arial" w:hAnsi="Arial" w:cs="Arial"/>
          <w:b/>
        </w:rPr>
        <w:t>[</w:t>
      </w:r>
      <w:r w:rsidR="00200973">
        <w:rPr>
          <w:rFonts w:ascii="Arial" w:hAnsi="Arial" w:cs="Arial"/>
          <w:b/>
        </w:rPr>
        <w:t>DRAFT</w:t>
      </w:r>
      <w:r w:rsidR="0031177C">
        <w:rPr>
          <w:rFonts w:ascii="Arial" w:hAnsi="Arial" w:cs="Arial"/>
          <w:b/>
        </w:rPr>
        <w:t>]</w:t>
      </w:r>
      <w:r w:rsidR="00200973">
        <w:rPr>
          <w:rFonts w:ascii="Arial" w:hAnsi="Arial" w:cs="Arial"/>
          <w:b/>
        </w:rPr>
        <w:t xml:space="preserve"> 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>to RAN</w:t>
      </w:r>
      <w:r w:rsidR="00200973">
        <w:rPr>
          <w:rFonts w:ascii="Arial" w:eastAsiaTheme="minorEastAsia" w:hAnsi="Arial" w:cs="Arial"/>
          <w:b/>
          <w:lang w:eastAsia="zh-CN"/>
        </w:rPr>
        <w:t>1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4014">
        <w:rPr>
          <w:rFonts w:ascii="Arial" w:eastAsiaTheme="minorEastAsia" w:hAnsi="Arial" w:cs="Arial" w:hint="eastAsia"/>
          <w:b/>
          <w:lang w:eastAsia="zh-CN"/>
        </w:rPr>
        <w:t>on NR V2X S-SSB design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31177C">
        <w:rPr>
          <w:rFonts w:ascii="Arial" w:hAnsi="Arial" w:cs="Arial"/>
          <w:b/>
        </w:rPr>
        <w:t>FUTUREWEI [</w:t>
      </w:r>
      <w:r w:rsidR="00200973">
        <w:rPr>
          <w:rFonts w:ascii="Arial" w:hAnsi="Arial" w:cs="Arial"/>
          <w:bCs/>
        </w:rPr>
        <w:t>RAN4</w:t>
      </w:r>
      <w:r w:rsidR="0031177C">
        <w:rPr>
          <w:rFonts w:ascii="Arial" w:hAnsi="Arial" w:cs="Arial"/>
          <w:bCs/>
        </w:rPr>
        <w:t>]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200973">
        <w:rPr>
          <w:rFonts w:ascii="Arial" w:eastAsiaTheme="minorEastAsia" w:hAnsi="Arial" w:cs="Arial" w:hint="eastAsia"/>
          <w:bCs/>
          <w:lang w:eastAsia="zh-CN"/>
        </w:rPr>
        <w:t>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FD1C41" w:rsidRDefault="00200973" w:rsidP="00D07F16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RAN1 for their LS </w:t>
      </w:r>
      <w:r w:rsidRPr="00200973">
        <w:rPr>
          <w:rFonts w:ascii="Arial" w:hAnsi="Arial" w:cs="Arial"/>
          <w:lang w:eastAsia="zh-CN"/>
        </w:rPr>
        <w:t>R4-1910707 [1]</w:t>
      </w:r>
      <w:r>
        <w:rPr>
          <w:rFonts w:ascii="Arial" w:hAnsi="Arial" w:cs="Arial"/>
          <w:lang w:eastAsia="zh-CN"/>
        </w:rPr>
        <w:t xml:space="preserve"> on NR V2X S-SSB design.  RAN4 discussed the S-SSB design and whether a transient period is necessary or not.</w:t>
      </w:r>
    </w:p>
    <w:p w:rsidR="00200973" w:rsidRDefault="00200973" w:rsidP="00D07F16">
      <w:pPr>
        <w:rPr>
          <w:rFonts w:ascii="Arial" w:hAnsi="Arial" w:cs="Arial"/>
          <w:lang w:eastAsia="zh-CN"/>
        </w:rPr>
      </w:pPr>
    </w:p>
    <w:p w:rsidR="00200973" w:rsidRPr="00200973" w:rsidRDefault="00200973" w:rsidP="00200973">
      <w:pPr>
        <w:pStyle w:val="ListParagraph"/>
        <w:numPr>
          <w:ilvl w:val="0"/>
          <w:numId w:val="11"/>
        </w:numPr>
        <w:ind w:leftChars="0"/>
        <w:rPr>
          <w:rFonts w:ascii="Arial" w:eastAsiaTheme="minorEastAsia" w:hAnsi="Arial" w:cs="Arial"/>
          <w:lang w:eastAsia="zh-CN"/>
        </w:rPr>
      </w:pPr>
      <w:r w:rsidRPr="00200973">
        <w:rPr>
          <w:rFonts w:ascii="Arial" w:hAnsi="Arial" w:cs="Arial"/>
          <w:lang w:eastAsia="zh-CN"/>
        </w:rPr>
        <w:t>RAN4 do not requ</w:t>
      </w:r>
      <w:r w:rsidR="00BB2932">
        <w:rPr>
          <w:rFonts w:ascii="Arial" w:hAnsi="Arial" w:cs="Arial"/>
          <w:lang w:eastAsia="zh-CN"/>
        </w:rPr>
        <w:t>ire</w:t>
      </w:r>
      <w:r w:rsidRPr="00200973">
        <w:rPr>
          <w:rFonts w:ascii="Arial" w:hAnsi="Arial" w:cs="Arial"/>
          <w:lang w:eastAsia="zh-CN"/>
        </w:rPr>
        <w:t xml:space="preserve"> transient period</w:t>
      </w:r>
      <w:r w:rsidR="00BB2932">
        <w:rPr>
          <w:rFonts w:ascii="Arial" w:hAnsi="Arial" w:cs="Arial"/>
          <w:lang w:eastAsia="zh-CN"/>
        </w:rPr>
        <w:t xml:space="preserve"> in the presented NR S-SSB structure</w:t>
      </w:r>
    </w:p>
    <w:p w:rsidR="00200973" w:rsidRDefault="00200973" w:rsidP="00200973">
      <w:pPr>
        <w:rPr>
          <w:rFonts w:ascii="Arial" w:eastAsiaTheme="minorEastAsia" w:hAnsi="Arial" w:cs="Arial"/>
          <w:lang w:eastAsia="zh-CN"/>
        </w:rPr>
      </w:pPr>
    </w:p>
    <w:p w:rsidR="00200973" w:rsidRPr="00200973" w:rsidRDefault="00200973" w:rsidP="00200973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The exact MPR </w:t>
      </w:r>
      <w:r w:rsidR="00BB2932">
        <w:rPr>
          <w:rFonts w:ascii="Arial" w:eastAsiaTheme="minorEastAsia" w:hAnsi="Arial" w:cs="Arial"/>
          <w:lang w:eastAsia="zh-CN"/>
        </w:rPr>
        <w:t>value for S-SSB slot</w:t>
      </w:r>
      <w:r w:rsidR="0031177C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shall be determined in RAN4 when finalizing RF requirements.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200973">
        <w:rPr>
          <w:rFonts w:ascii="Arial" w:eastAsiaTheme="minorEastAsia" w:hAnsi="Arial" w:cs="Arial"/>
          <w:lang w:eastAsia="zh-CN"/>
        </w:rPr>
        <w:t>1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200973">
        <w:rPr>
          <w:rFonts w:ascii="Arial" w:hAnsi="Arial" w:cs="Arial"/>
          <w:bCs/>
          <w:color w:val="000000"/>
        </w:rPr>
        <w:t xml:space="preserve">February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 xml:space="preserve">4 –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>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265DCB"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>Athens, Greece</w:t>
      </w:r>
    </w:p>
    <w:p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>
        <w:rPr>
          <w:rFonts w:ascii="Arial" w:hAnsi="Arial" w:cs="Arial"/>
          <w:bCs/>
          <w:color w:val="000000"/>
        </w:rPr>
        <w:t xml:space="preserve">           </w:t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  <w:t>China</w:t>
      </w:r>
    </w:p>
    <w:p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:rsidR="00265DCB" w:rsidRP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Pr="00265DCB">
        <w:rPr>
          <w:rFonts w:ascii="Arial" w:hAnsi="Arial" w:cs="Arial"/>
          <w:lang w:eastAsia="zh-CN"/>
        </w:rPr>
        <w:t>R4-1910707</w:t>
      </w:r>
      <w:r w:rsidRPr="00265DCB">
        <w:rPr>
          <w:rFonts w:ascii="Arial" w:hAnsi="Arial" w:cs="Arial"/>
        </w:rPr>
        <w:t xml:space="preserve"> LS to RAN4 on NR V2X S-SSB design, RAN4#92-bis, October, 2019.</w:t>
      </w:r>
    </w:p>
    <w:p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695" w:rsidRDefault="009B0695" w:rsidP="00D87DE5">
      <w:r>
        <w:separator/>
      </w:r>
    </w:p>
  </w:endnote>
  <w:endnote w:type="continuationSeparator" w:id="0">
    <w:p w:rsidR="009B0695" w:rsidRDefault="009B0695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695" w:rsidRDefault="009B0695" w:rsidP="00D87DE5">
      <w:r>
        <w:separator/>
      </w:r>
    </w:p>
  </w:footnote>
  <w:footnote w:type="continuationSeparator" w:id="0">
    <w:p w:rsidR="009B0695" w:rsidRDefault="009B0695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9"/>
  </w:num>
  <w:num w:numId="6">
    <w:abstractNumId w:val="7"/>
  </w:num>
  <w:num w:numId="7">
    <w:abstractNumId w:val="10"/>
  </w:num>
  <w:num w:numId="8">
    <w:abstractNumId w:val="3"/>
  </w:num>
  <w:num w:numId="9">
    <w:abstractNumId w:val="8"/>
  </w:num>
  <w:num w:numId="10">
    <w:abstractNumId w:val="5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74E53"/>
    <w:rsid w:val="00196A85"/>
    <w:rsid w:val="001A6013"/>
    <w:rsid w:val="001F6063"/>
    <w:rsid w:val="00200973"/>
    <w:rsid w:val="00203681"/>
    <w:rsid w:val="002110FB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5761"/>
    <w:rsid w:val="005561AF"/>
    <w:rsid w:val="005A57AD"/>
    <w:rsid w:val="005C003B"/>
    <w:rsid w:val="005D23D1"/>
    <w:rsid w:val="005D431E"/>
    <w:rsid w:val="005F5B7B"/>
    <w:rsid w:val="00625D07"/>
    <w:rsid w:val="00665EF9"/>
    <w:rsid w:val="006B0D1B"/>
    <w:rsid w:val="006B52DB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8047B9"/>
    <w:rsid w:val="008A0109"/>
    <w:rsid w:val="008A36E4"/>
    <w:rsid w:val="008B4748"/>
    <w:rsid w:val="00902BAB"/>
    <w:rsid w:val="009033C3"/>
    <w:rsid w:val="009215FA"/>
    <w:rsid w:val="00934DB3"/>
    <w:rsid w:val="0096083A"/>
    <w:rsid w:val="00995266"/>
    <w:rsid w:val="009B0695"/>
    <w:rsid w:val="009B2249"/>
    <w:rsid w:val="009C7E6F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52E6C"/>
    <w:rsid w:val="00B913F4"/>
    <w:rsid w:val="00BA7C9B"/>
    <w:rsid w:val="00BB2932"/>
    <w:rsid w:val="00BB6BB6"/>
    <w:rsid w:val="00BE6331"/>
    <w:rsid w:val="00C2186E"/>
    <w:rsid w:val="00C31E4D"/>
    <w:rsid w:val="00C522F6"/>
    <w:rsid w:val="00C87785"/>
    <w:rsid w:val="00C921B8"/>
    <w:rsid w:val="00C934E7"/>
    <w:rsid w:val="00CB63C0"/>
    <w:rsid w:val="00CD1E51"/>
    <w:rsid w:val="00CD6E36"/>
    <w:rsid w:val="00CF1A68"/>
    <w:rsid w:val="00D07F16"/>
    <w:rsid w:val="00D646A4"/>
    <w:rsid w:val="00D87A3D"/>
    <w:rsid w:val="00D87DE5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EF4BBD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1ED9F0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ssubrama@futurewei.com</dc:creator>
  <cp:lastModifiedBy>Siva Subramani</cp:lastModifiedBy>
  <cp:revision>8</cp:revision>
  <dcterms:created xsi:type="dcterms:W3CDTF">2019-11-04T21:01:00Z</dcterms:created>
  <dcterms:modified xsi:type="dcterms:W3CDTF">2019-11-08T19:35:00Z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